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1B72FB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73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1B72FB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19 лютого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1B72FB">
        <w:rPr>
          <w:rFonts w:ascii="Century" w:hAnsi="Century"/>
          <w:b/>
          <w:sz w:val="24"/>
          <w:szCs w:val="24"/>
        </w:rPr>
        <w:t>Грициняк Іванні Степанівні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1B72FB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1B72FB">
        <w:rPr>
          <w:rFonts w:ascii="Century" w:hAnsi="Century"/>
          <w:b/>
          <w:sz w:val="24"/>
          <w:szCs w:val="24"/>
        </w:rPr>
        <w:t>вул.Лугова,179А, с.Мавковичі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1B72FB">
        <w:rPr>
          <w:rFonts w:ascii="Century" w:hAnsi="Century"/>
          <w:sz w:val="24"/>
          <w:szCs w:val="24"/>
        </w:rPr>
        <w:t>Грициняк Іванні Степанівні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1B72FB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1B72FB">
        <w:rPr>
          <w:rFonts w:ascii="Century" w:hAnsi="Century"/>
          <w:sz w:val="24"/>
          <w:szCs w:val="24"/>
        </w:rPr>
        <w:t>вул.Лугова,179А, с.Мавковичі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1B72FB">
        <w:rPr>
          <w:rFonts w:ascii="Century" w:hAnsi="Century"/>
          <w:sz w:val="24"/>
          <w:szCs w:val="24"/>
        </w:rPr>
        <w:t>ФОП Підгурський І.В.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1B72FB">
        <w:rPr>
          <w:rFonts w:ascii="Century" w:hAnsi="Century"/>
          <w:bCs/>
          <w:sz w:val="24"/>
          <w:szCs w:val="24"/>
        </w:rPr>
        <w:t>Грициняк Іванні Степанівні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1B72FB">
        <w:rPr>
          <w:rFonts w:ascii="Century" w:hAnsi="Century"/>
          <w:bCs/>
          <w:sz w:val="24"/>
          <w:szCs w:val="24"/>
        </w:rPr>
        <w:t>0,1072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1B72FB">
        <w:rPr>
          <w:rFonts w:ascii="Century" w:hAnsi="Century"/>
          <w:bCs/>
          <w:sz w:val="24"/>
          <w:szCs w:val="24"/>
        </w:rPr>
        <w:t>4620983900:30:005:0070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1B72FB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1B72FB">
        <w:rPr>
          <w:rFonts w:ascii="Century" w:hAnsi="Century"/>
          <w:bCs/>
          <w:sz w:val="24"/>
          <w:szCs w:val="24"/>
        </w:rPr>
        <w:t>вул.Лугова,179А, с.Мавковичі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1B72FB">
        <w:rPr>
          <w:rFonts w:ascii="Century" w:hAnsi="Century"/>
          <w:bCs/>
          <w:sz w:val="24"/>
          <w:szCs w:val="24"/>
        </w:rPr>
        <w:t>Грициняк Іванні Степанівні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1B72FB">
        <w:rPr>
          <w:rFonts w:ascii="Century" w:hAnsi="Century"/>
          <w:bCs/>
          <w:sz w:val="24"/>
          <w:szCs w:val="24"/>
        </w:rPr>
        <w:t>0,1072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1B72FB">
        <w:rPr>
          <w:rFonts w:ascii="Century" w:hAnsi="Century"/>
          <w:bCs/>
          <w:sz w:val="24"/>
          <w:szCs w:val="24"/>
        </w:rPr>
        <w:t>4620983900:30:005:0070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1B72FB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1B72FB">
        <w:rPr>
          <w:rFonts w:ascii="Century" w:hAnsi="Century"/>
          <w:bCs/>
          <w:sz w:val="24"/>
          <w:szCs w:val="24"/>
        </w:rPr>
        <w:t>вул.Лугова,179А, с.Мавковичі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1B72FB">
        <w:rPr>
          <w:rFonts w:ascii="Century" w:hAnsi="Century"/>
          <w:bCs/>
          <w:sz w:val="24"/>
          <w:szCs w:val="24"/>
        </w:rPr>
        <w:t>Грициняк Іванні Степанівні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72FB" w:rsidRDefault="001B72FB" w:rsidP="00381483">
      <w:pPr>
        <w:spacing w:after="0" w:line="240" w:lineRule="auto"/>
      </w:pPr>
      <w:r>
        <w:separator/>
      </w:r>
    </w:p>
  </w:endnote>
  <w:endnote w:type="continuationSeparator" w:id="0">
    <w:p w:rsidR="001B72FB" w:rsidRDefault="001B72FB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72FB" w:rsidRDefault="001B72FB" w:rsidP="00381483">
      <w:pPr>
        <w:spacing w:after="0" w:line="240" w:lineRule="auto"/>
      </w:pPr>
      <w:r>
        <w:separator/>
      </w:r>
    </w:p>
  </w:footnote>
  <w:footnote w:type="continuationSeparator" w:id="0">
    <w:p w:rsidR="001B72FB" w:rsidRDefault="001B72FB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1B72FB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1548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2026-02-09T13:26:00Z</dcterms:created>
  <dcterms:modified xsi:type="dcterms:W3CDTF">2026-02-09T13:26:00Z</dcterms:modified>
</cp:coreProperties>
</file>